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093D6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ПРИМЕНЕНИЕ НЕЙРОГИМНАСТИКИ В РАБОТЕ С ДЕТЬМИ С ОВЗ</w:t>
      </w:r>
    </w:p>
    <w:p w14:paraId="12B45535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Аннотация: в статье раскрыты проблемы роста количества детей с раз-</w:t>
      </w:r>
    </w:p>
    <w:p w14:paraId="2B358B47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личными нарушениями речи и современные методы коррекционной работы с ними.</w:t>
      </w:r>
    </w:p>
    <w:p w14:paraId="402CDF09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Ключевые слова: </w:t>
      </w:r>
      <w:proofErr w:type="spellStart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нейрогимнастика</w:t>
      </w:r>
      <w:proofErr w:type="spellEnd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, гимнастика для мозга, </w:t>
      </w:r>
      <w:proofErr w:type="spellStart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нейропсихоло</w:t>
      </w:r>
      <w:proofErr w:type="spellEnd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-</w:t>
      </w:r>
    </w:p>
    <w:p w14:paraId="1475379C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proofErr w:type="spellStart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гия</w:t>
      </w:r>
      <w:proofErr w:type="spellEnd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, дети с ОВЗ.</w:t>
      </w:r>
    </w:p>
    <w:p w14:paraId="6FE31F41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В современном мире все чаще в детский сад приходят дети с особенностями</w:t>
      </w:r>
    </w:p>
    <w:p w14:paraId="7732FAAB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развития, с гиперактивностью, с задержкой психического развития, задержкой ре-</w:t>
      </w:r>
    </w:p>
    <w:p w14:paraId="79C76E46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proofErr w:type="spellStart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чевого</w:t>
      </w:r>
      <w:proofErr w:type="spellEnd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развития, с недостаточно развитыми высшими психическими функциями,</w:t>
      </w:r>
    </w:p>
    <w:p w14:paraId="72DE72E1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такими как память, внимание и мышление. У детей нарушена координация, плохо</w:t>
      </w:r>
    </w:p>
    <w:p w14:paraId="5AEA20E4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развита крупная и мелкая моторика, они плохо ориентируются в пространстве. За-</w:t>
      </w:r>
    </w:p>
    <w:p w14:paraId="62FCAE1B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частую их развитие не соответствует возрастным нормам. Точная причина этой</w:t>
      </w:r>
    </w:p>
    <w:p w14:paraId="12B03580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неблагоприятной статистики не известна, но выделяют несколько факторов: эко-</w:t>
      </w:r>
    </w:p>
    <w:p w14:paraId="0D01345D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логические, биологические и социальные. Одной из причин является </w:t>
      </w:r>
      <w:proofErr w:type="spellStart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малопо</w:t>
      </w:r>
      <w:proofErr w:type="spellEnd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-</w:t>
      </w:r>
    </w:p>
    <w:p w14:paraId="0242847E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proofErr w:type="spellStart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движный</w:t>
      </w:r>
      <w:proofErr w:type="spellEnd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образ жизни современных детей и замена реального мира на </w:t>
      </w:r>
      <w:proofErr w:type="spellStart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виртуаль</w:t>
      </w:r>
      <w:proofErr w:type="spellEnd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-</w:t>
      </w:r>
    </w:p>
    <w:p w14:paraId="4CE18BCC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proofErr w:type="spellStart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ный</w:t>
      </w:r>
      <w:proofErr w:type="spellEnd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. Из-за недостаточной физической активности у детей головной мозг плохо</w:t>
      </w:r>
    </w:p>
    <w:p w14:paraId="03BCE988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снабжается кислородом, что приводит к дисгармоничному развитию </w:t>
      </w:r>
      <w:proofErr w:type="spellStart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межполу</w:t>
      </w:r>
      <w:proofErr w:type="spellEnd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-</w:t>
      </w:r>
    </w:p>
    <w:p w14:paraId="0157B76A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proofErr w:type="spellStart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шарных</w:t>
      </w:r>
      <w:proofErr w:type="spellEnd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связей. Для преодоления имеющихся нарушений и укрепления </w:t>
      </w:r>
      <w:proofErr w:type="spellStart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психиче</w:t>
      </w:r>
      <w:proofErr w:type="spellEnd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-</w:t>
      </w:r>
    </w:p>
    <w:p w14:paraId="1D24090B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proofErr w:type="spellStart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ского</w:t>
      </w:r>
      <w:proofErr w:type="spellEnd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здоровья необходимо проведение комплексной </w:t>
      </w:r>
      <w:proofErr w:type="spellStart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психокорекционной</w:t>
      </w:r>
      <w:proofErr w:type="spellEnd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работы.</w:t>
      </w:r>
    </w:p>
    <w:p w14:paraId="0A7BB2EF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Одним из методов такой коррекции является </w:t>
      </w:r>
      <w:proofErr w:type="spellStart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нейрогимнастика</w:t>
      </w:r>
      <w:proofErr w:type="spellEnd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или гимнастика</w:t>
      </w:r>
    </w:p>
    <w:p w14:paraId="468C21D3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для мозга. Учеными давно доказана связь специальных двигательных упражнений</w:t>
      </w:r>
    </w:p>
    <w:p w14:paraId="08FA772E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и развития мозга и организма в целом.</w:t>
      </w:r>
    </w:p>
    <w:p w14:paraId="0F72AF77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proofErr w:type="spellStart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Нейрогимнастика</w:t>
      </w:r>
      <w:proofErr w:type="spellEnd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– это комплекс простых упражнений, которые </w:t>
      </w:r>
      <w:proofErr w:type="spellStart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повыша</w:t>
      </w:r>
      <w:proofErr w:type="spellEnd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-</w:t>
      </w:r>
    </w:p>
    <w:p w14:paraId="3DC21929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ют интеллектуальное развитие и умственную работоспособность детей. Данная</w:t>
      </w:r>
    </w:p>
    <w:p w14:paraId="5A4C04D2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гимнастика возбуждает определенные участки мозга и усиливает </w:t>
      </w:r>
      <w:proofErr w:type="spellStart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межполушар</w:t>
      </w:r>
      <w:proofErr w:type="spellEnd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-</w:t>
      </w:r>
    </w:p>
    <w:p w14:paraId="3161DEB5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proofErr w:type="spellStart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ное</w:t>
      </w:r>
      <w:proofErr w:type="spellEnd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взаимодействие. Занятия </w:t>
      </w:r>
      <w:proofErr w:type="spellStart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нейрогимнастикой</w:t>
      </w:r>
      <w:proofErr w:type="spellEnd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часто назначаются детям с</w:t>
      </w:r>
    </w:p>
    <w:p w14:paraId="12A9873F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ОВЗ как в дошкольном, так и в школьном периоде обучения и воспитания.</w:t>
      </w:r>
    </w:p>
    <w:p w14:paraId="0CB625ED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Польза этих упражнений неоспорима: стимулирует развитие памяти, </w:t>
      </w:r>
      <w:proofErr w:type="spellStart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мышле</w:t>
      </w:r>
      <w:proofErr w:type="spellEnd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-</w:t>
      </w:r>
    </w:p>
    <w:p w14:paraId="42D9A4C1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proofErr w:type="spellStart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ния</w:t>
      </w:r>
      <w:proofErr w:type="spellEnd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, улучшает мелкую и крупную моторику, повышает </w:t>
      </w:r>
      <w:proofErr w:type="spellStart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роботоспособность</w:t>
      </w:r>
      <w:proofErr w:type="spellEnd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, по-</w:t>
      </w:r>
    </w:p>
    <w:p w14:paraId="329247AC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proofErr w:type="spellStart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могает</w:t>
      </w:r>
      <w:proofErr w:type="spellEnd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в обучении чтения и письма, формируется уверенность в себе. </w:t>
      </w:r>
      <w:proofErr w:type="spellStart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Регуляр</w:t>
      </w:r>
      <w:proofErr w:type="spellEnd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-</w:t>
      </w:r>
    </w:p>
    <w:p w14:paraId="30D456DF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proofErr w:type="spellStart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ные</w:t>
      </w:r>
      <w:proofErr w:type="spellEnd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занятия помогут улучшить не только ряд физических навыков, </w:t>
      </w:r>
      <w:proofErr w:type="spellStart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скоордини</w:t>
      </w:r>
      <w:proofErr w:type="spellEnd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-</w:t>
      </w:r>
    </w:p>
    <w:p w14:paraId="5D156421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proofErr w:type="spellStart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lastRenderedPageBreak/>
        <w:t>рованность</w:t>
      </w:r>
      <w:proofErr w:type="spellEnd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движений и ловкость, но и усовершенствовать эмоциональное со-</w:t>
      </w:r>
    </w:p>
    <w:p w14:paraId="18AF2BE5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стояние, сделать ребенка менее подверженным стрессу и стать более общи-</w:t>
      </w:r>
    </w:p>
    <w:p w14:paraId="1333A4DE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тельным. Гимнастика в дошкольном возрасте учитывает пластичность мозга и</w:t>
      </w:r>
    </w:p>
    <w:p w14:paraId="3F48A6B9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позволяет полушариям работать активно и продуктивно. Активизируется </w:t>
      </w:r>
      <w:proofErr w:type="spellStart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рабо</w:t>
      </w:r>
      <w:proofErr w:type="spellEnd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-</w:t>
      </w:r>
    </w:p>
    <w:p w14:paraId="6130EB62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та самых уязвимых участков, которые раньше бездействовали.</w:t>
      </w:r>
    </w:p>
    <w:p w14:paraId="2CC30930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Примерные упражнения </w:t>
      </w:r>
      <w:proofErr w:type="spellStart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нейрогимнастики</w:t>
      </w:r>
      <w:proofErr w:type="spellEnd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, которые можно использовать</w:t>
      </w:r>
    </w:p>
    <w:p w14:paraId="51443035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для дошкольников с ОВЗ.</w:t>
      </w:r>
    </w:p>
    <w:p w14:paraId="3FFA3CD1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1 «Колечки» выполняя это упражнение нужно каждому пальцу «</w:t>
      </w:r>
      <w:proofErr w:type="spellStart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поздоро</w:t>
      </w:r>
      <w:proofErr w:type="spellEnd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-</w:t>
      </w:r>
    </w:p>
    <w:p w14:paraId="7DFBF66A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proofErr w:type="spellStart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ваться</w:t>
      </w:r>
      <w:proofErr w:type="spellEnd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» с большим пальцем. Нажимать нужно сильно при этом пальцы должны</w:t>
      </w:r>
    </w:p>
    <w:p w14:paraId="46292E34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оставаться прямыми. Со временем упражнение нужно ускорить.</w:t>
      </w:r>
    </w:p>
    <w:p w14:paraId="34DE57BC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2 «Кулак-ребро-ладонь» – сначала упражнение выполняется одной рукой</w:t>
      </w:r>
    </w:p>
    <w:p w14:paraId="50D88EC7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и медленно, затем двумя и в ускоренном темпе.</w:t>
      </w:r>
    </w:p>
    <w:p w14:paraId="1EEA4D13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3 «Ухо-нос» – беремся правой рукой за кончик носа, а левой за правое</w:t>
      </w:r>
    </w:p>
    <w:p w14:paraId="1D9B9125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ухо, делаем хлопок и меняем руки.</w:t>
      </w:r>
    </w:p>
    <w:p w14:paraId="741BF79A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4 «Моряк» – нужно показать одной рукой «козырек», а другой «класс», за-</w:t>
      </w:r>
    </w:p>
    <w:p w14:paraId="6FF6D3DE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тем меняем руки и ускоряем темп.</w:t>
      </w:r>
    </w:p>
    <w:p w14:paraId="6B2ACE7A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5 «Кнопки мозга» – нужно найти на ключице ямочки нажать на них паль-</w:t>
      </w:r>
    </w:p>
    <w:p w14:paraId="64400EA3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proofErr w:type="spellStart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цами</w:t>
      </w:r>
      <w:proofErr w:type="spellEnd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одной руки и пальцы второй руки положить на пупок, круговыми </w:t>
      </w:r>
      <w:proofErr w:type="spellStart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движе</w:t>
      </w:r>
      <w:proofErr w:type="spellEnd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-</w:t>
      </w:r>
    </w:p>
    <w:p w14:paraId="087E67D9" w14:textId="77777777" w:rsidR="00F921C6" w:rsidRPr="00F921C6" w:rsidRDefault="00F921C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proofErr w:type="spellStart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ниями</w:t>
      </w:r>
      <w:proofErr w:type="spellEnd"/>
      <w:r w:rsidRPr="00F921C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нужно массировать эти кнопки.</w:t>
      </w:r>
    </w:p>
    <w:p w14:paraId="494202C2" w14:textId="77777777" w:rsidR="00077CF6" w:rsidRPr="00077CF6" w:rsidRDefault="00077CF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77CF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6 «Рисование двумя руками» – есть масса интересных картинок в свобод-</w:t>
      </w:r>
    </w:p>
    <w:p w14:paraId="0470A113" w14:textId="77777777" w:rsidR="00077CF6" w:rsidRPr="00077CF6" w:rsidRDefault="00077CF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77CF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ном доступе, которые можно распечатать чтобы рисовать на них двумя руками</w:t>
      </w:r>
    </w:p>
    <w:p w14:paraId="6FE00C26" w14:textId="77777777" w:rsidR="00077CF6" w:rsidRPr="00077CF6" w:rsidRDefault="00077CF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77CF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одновременно.</w:t>
      </w:r>
    </w:p>
    <w:p w14:paraId="013EFB21" w14:textId="77777777" w:rsidR="00077CF6" w:rsidRPr="00077CF6" w:rsidRDefault="00077CF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77CF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Список литературы</w:t>
      </w:r>
    </w:p>
    <w:p w14:paraId="6834D510" w14:textId="77777777" w:rsidR="00077CF6" w:rsidRPr="00077CF6" w:rsidRDefault="00077CF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77CF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1 Цветкова Л.С. Актуальные проблемы нейропсихологии детского </w:t>
      </w:r>
      <w:proofErr w:type="spellStart"/>
      <w:r w:rsidRPr="00077CF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возрас</w:t>
      </w:r>
      <w:proofErr w:type="spellEnd"/>
      <w:r w:rsidRPr="00077CF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-</w:t>
      </w:r>
    </w:p>
    <w:p w14:paraId="4DDEA9DE" w14:textId="77777777" w:rsidR="00077CF6" w:rsidRPr="00077CF6" w:rsidRDefault="00077CF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77CF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та: учебное пособие/ Л.С. Цветкова, А.В. Семенович, С.Н. </w:t>
      </w:r>
      <w:proofErr w:type="spellStart"/>
      <w:r w:rsidRPr="00077CF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Котягина</w:t>
      </w:r>
      <w:proofErr w:type="spellEnd"/>
      <w:r w:rsidRPr="00077CF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[и др.]. –</w:t>
      </w:r>
    </w:p>
    <w:p w14:paraId="722793E5" w14:textId="77777777" w:rsidR="00077CF6" w:rsidRPr="00077CF6" w:rsidRDefault="00077CF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77CF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М., 2001 – 272 с.</w:t>
      </w:r>
    </w:p>
    <w:p w14:paraId="7361A7C2" w14:textId="77777777" w:rsidR="00077CF6" w:rsidRPr="00077CF6" w:rsidRDefault="00077CF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77CF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2 </w:t>
      </w:r>
      <w:proofErr w:type="spellStart"/>
      <w:r w:rsidRPr="00077CF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Лурия</w:t>
      </w:r>
      <w:proofErr w:type="spellEnd"/>
      <w:r w:rsidRPr="00077CF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А.Р. Нейропсихология и проблемы обучения в образовательной</w:t>
      </w:r>
    </w:p>
    <w:p w14:paraId="046DA927" w14:textId="77777777" w:rsidR="00077CF6" w:rsidRPr="00077CF6" w:rsidRDefault="00077CF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77CF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школе / А.Р. </w:t>
      </w:r>
      <w:proofErr w:type="spellStart"/>
      <w:r w:rsidRPr="00077CF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Лурия</w:t>
      </w:r>
      <w:proofErr w:type="spellEnd"/>
      <w:r w:rsidRPr="00077CF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, Л.С. Цветкова. – М., 1996 – 64 с.</w:t>
      </w:r>
    </w:p>
    <w:p w14:paraId="7DFEF164" w14:textId="77777777" w:rsidR="00077CF6" w:rsidRPr="00077CF6" w:rsidRDefault="00077CF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77CF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3 Семенович А.В. Нейропсихологическая коррекция в детском возрасте /</w:t>
      </w:r>
    </w:p>
    <w:p w14:paraId="387F7A52" w14:textId="77777777" w:rsidR="00077CF6" w:rsidRPr="00077CF6" w:rsidRDefault="00077CF6" w:rsidP="00077C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077CF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А.В. Семенович. – М.: Генезис, 2007 EDN UCIVNP.</w:t>
      </w:r>
    </w:p>
    <w:p w14:paraId="40866BBB" w14:textId="77777777" w:rsidR="00041C14" w:rsidRPr="00077CF6" w:rsidRDefault="00041C14" w:rsidP="00077CF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41C14" w:rsidRPr="00077C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32D"/>
    <w:rsid w:val="00041C14"/>
    <w:rsid w:val="00077CF6"/>
    <w:rsid w:val="0092506E"/>
    <w:rsid w:val="00D1708D"/>
    <w:rsid w:val="00D44EE3"/>
    <w:rsid w:val="00DE432D"/>
    <w:rsid w:val="00F92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81658"/>
  <w15:chartTrackingRefBased/>
  <w15:docId w15:val="{3845BC42-2FCD-4AB8-9AFB-4778975B0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44E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4E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170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1708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5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3240</Characters>
  <Application>Microsoft Office Word</Application>
  <DocSecurity>0</DocSecurity>
  <Lines>27</Lines>
  <Paragraphs>7</Paragraphs>
  <ScaleCrop>false</ScaleCrop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alinazemlyanskaja@yandex.ru</dc:creator>
  <cp:keywords/>
  <dc:description/>
  <cp:lastModifiedBy>alinazemlyanskaja@yandex.ru</cp:lastModifiedBy>
  <cp:revision>2</cp:revision>
  <dcterms:created xsi:type="dcterms:W3CDTF">2026-10-19T07:51:00Z</dcterms:created>
  <dcterms:modified xsi:type="dcterms:W3CDTF">2026-10-19T07:51:00Z</dcterms:modified>
</cp:coreProperties>
</file>